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8C" w:rsidRDefault="00A31A8C" w:rsidP="00A31A8C">
      <w:pPr>
        <w:pStyle w:val="a4"/>
        <w:spacing w:before="0" w:beforeAutospacing="0" w:after="0" w:afterAutospacing="0"/>
        <w:jc w:val="center"/>
        <w:rPr>
          <w:rFonts w:ascii="Segoe UI" w:hAnsi="Segoe UI" w:cs="Segoe UI"/>
          <w:color w:val="1C1C1C"/>
          <w:sz w:val="27"/>
          <w:szCs w:val="27"/>
        </w:rPr>
      </w:pPr>
      <w:r>
        <w:rPr>
          <w:rStyle w:val="a3"/>
          <w:rFonts w:ascii="Segoe UI" w:hAnsi="Segoe UI" w:cs="Segoe UI"/>
          <w:color w:val="1C1C1C"/>
          <w:sz w:val="27"/>
          <w:szCs w:val="27"/>
        </w:rPr>
        <w:t>Аннотация к рабочей программе по реализации основной общеобразовательной программы –</w:t>
      </w:r>
    </w:p>
    <w:p w:rsidR="00A31A8C" w:rsidRDefault="00A31A8C" w:rsidP="00A31A8C">
      <w:pPr>
        <w:pStyle w:val="a4"/>
        <w:spacing w:before="0" w:beforeAutospacing="0" w:after="0" w:afterAutospacing="0"/>
        <w:jc w:val="center"/>
        <w:rPr>
          <w:rFonts w:ascii="Segoe UI" w:hAnsi="Segoe UI" w:cs="Segoe UI"/>
          <w:color w:val="1C1C1C"/>
          <w:sz w:val="27"/>
          <w:szCs w:val="27"/>
        </w:rPr>
      </w:pPr>
      <w:r>
        <w:rPr>
          <w:rStyle w:val="a3"/>
          <w:rFonts w:ascii="Segoe UI" w:hAnsi="Segoe UI" w:cs="Segoe UI"/>
          <w:color w:val="1C1C1C"/>
          <w:sz w:val="27"/>
          <w:szCs w:val="27"/>
        </w:rPr>
        <w:t>образовательной программы дошкольного образования</w:t>
      </w:r>
    </w:p>
    <w:p w:rsidR="00A31A8C" w:rsidRDefault="00A31A8C" w:rsidP="00A31A8C">
      <w:pPr>
        <w:pStyle w:val="a4"/>
        <w:spacing w:before="0" w:beforeAutospacing="0" w:after="0" w:afterAutospacing="0"/>
        <w:jc w:val="center"/>
        <w:rPr>
          <w:rFonts w:ascii="Segoe UI" w:hAnsi="Segoe UI" w:cs="Segoe UI"/>
          <w:color w:val="1C1C1C"/>
          <w:sz w:val="27"/>
          <w:szCs w:val="27"/>
        </w:rPr>
      </w:pPr>
      <w:r>
        <w:rPr>
          <w:rStyle w:val="a3"/>
          <w:rFonts w:ascii="Segoe UI" w:hAnsi="Segoe UI" w:cs="Segoe UI"/>
          <w:color w:val="1C1C1C"/>
          <w:sz w:val="27"/>
          <w:szCs w:val="27"/>
        </w:rPr>
        <w:t>МДОУ «</w:t>
      </w:r>
      <w:proofErr w:type="spellStart"/>
      <w:r>
        <w:rPr>
          <w:rStyle w:val="a3"/>
          <w:rFonts w:ascii="Segoe UI" w:hAnsi="Segoe UI" w:cs="Segoe UI"/>
          <w:color w:val="1C1C1C"/>
          <w:sz w:val="27"/>
          <w:szCs w:val="27"/>
        </w:rPr>
        <w:t>Речкаловский</w:t>
      </w:r>
      <w:proofErr w:type="spellEnd"/>
      <w:r>
        <w:rPr>
          <w:rStyle w:val="a3"/>
          <w:rFonts w:ascii="Segoe UI" w:hAnsi="Segoe UI" w:cs="Segoe UI"/>
          <w:color w:val="1C1C1C"/>
          <w:sz w:val="27"/>
          <w:szCs w:val="27"/>
        </w:rPr>
        <w:t xml:space="preserve"> детский сад» в группе раннего возраста.</w:t>
      </w:r>
    </w:p>
    <w:p w:rsidR="00A31A8C" w:rsidRDefault="00A31A8C" w:rsidP="00A31A8C">
      <w:pPr>
        <w:pStyle w:val="a4"/>
        <w:spacing w:before="0" w:beforeAutospacing="0" w:after="0" w:afterAutospacing="0"/>
        <w:rPr>
          <w:rFonts w:ascii="Segoe UI" w:hAnsi="Segoe UI" w:cs="Segoe UI"/>
          <w:color w:val="1C1C1C"/>
          <w:sz w:val="27"/>
          <w:szCs w:val="27"/>
        </w:rPr>
      </w:pPr>
      <w:r>
        <w:rPr>
          <w:rFonts w:ascii="Segoe UI" w:hAnsi="Segoe UI" w:cs="Segoe UI"/>
          <w:color w:val="1C1C1C"/>
          <w:sz w:val="27"/>
          <w:szCs w:val="27"/>
        </w:rPr>
        <w:t>Рабочая программа по реализации основной общеобразовательной программы - образовательной программы дошкольного образования МДОУ «</w:t>
      </w:r>
      <w:proofErr w:type="spellStart"/>
      <w:r>
        <w:rPr>
          <w:rFonts w:ascii="Segoe UI" w:hAnsi="Segoe UI" w:cs="Segoe UI"/>
          <w:color w:val="1C1C1C"/>
          <w:sz w:val="27"/>
          <w:szCs w:val="27"/>
        </w:rPr>
        <w:t>Речкаловский</w:t>
      </w:r>
      <w:proofErr w:type="spellEnd"/>
      <w:r>
        <w:rPr>
          <w:rFonts w:ascii="Segoe UI" w:hAnsi="Segoe UI" w:cs="Segoe UI"/>
          <w:color w:val="1C1C1C"/>
          <w:sz w:val="27"/>
          <w:szCs w:val="27"/>
        </w:rPr>
        <w:t xml:space="preserve"> детский сад» в группе раннего возраста, кратковременного пребывания (далее Программа), разработана в соответствии с Федеральным государственным образовательным стандартом дошкольного образования, с учетом «Примерной основной образовательной программы дошкольного образования», одобренной решением федерального учебно-методического объединения по общему образованию от 20 мая 2015г. № 2/15I</w:t>
      </w:r>
      <w:proofErr w:type="gramStart"/>
      <w:r>
        <w:rPr>
          <w:rFonts w:ascii="Segoe UI" w:hAnsi="Segoe UI" w:cs="Segoe UI"/>
          <w:color w:val="1C1C1C"/>
          <w:sz w:val="27"/>
          <w:szCs w:val="27"/>
        </w:rPr>
        <w:t xml:space="preserve"> :</w:t>
      </w:r>
      <w:proofErr w:type="gramEnd"/>
    </w:p>
    <w:p w:rsidR="00A31A8C" w:rsidRDefault="00A31A8C" w:rsidP="00A31A8C">
      <w:pPr>
        <w:pStyle w:val="a4"/>
        <w:spacing w:before="0" w:beforeAutospacing="0" w:after="0" w:afterAutospacing="0"/>
        <w:rPr>
          <w:rFonts w:ascii="Segoe UI" w:hAnsi="Segoe UI" w:cs="Segoe UI"/>
          <w:color w:val="1C1C1C"/>
          <w:sz w:val="27"/>
          <w:szCs w:val="27"/>
        </w:rPr>
      </w:pPr>
      <w:r>
        <w:rPr>
          <w:rFonts w:ascii="Segoe UI" w:hAnsi="Segoe UI" w:cs="Segoe UI"/>
          <w:color w:val="1C1C1C"/>
          <w:sz w:val="27"/>
          <w:szCs w:val="27"/>
        </w:rPr>
        <w:t xml:space="preserve">• в I части с использованием комплексной образовательной программы дошкольного образования «От рождения до школы» под редакцией Н.Е. </w:t>
      </w:r>
      <w:proofErr w:type="spellStart"/>
      <w:r>
        <w:rPr>
          <w:rFonts w:ascii="Segoe UI" w:hAnsi="Segoe UI" w:cs="Segoe UI"/>
          <w:color w:val="1C1C1C"/>
          <w:sz w:val="27"/>
          <w:szCs w:val="27"/>
        </w:rPr>
        <w:t>Вераксы</w:t>
      </w:r>
      <w:proofErr w:type="spellEnd"/>
      <w:r>
        <w:rPr>
          <w:rFonts w:ascii="Segoe UI" w:hAnsi="Segoe UI" w:cs="Segoe UI"/>
          <w:color w:val="1C1C1C"/>
          <w:sz w:val="27"/>
          <w:szCs w:val="27"/>
        </w:rPr>
        <w:t>, Т.С. Комаровой, М.А. Васильевой (издание 4-е, переработанное, - Мозаика-Синтез Москва, 2016г).</w:t>
      </w:r>
    </w:p>
    <w:p w:rsidR="00A31A8C" w:rsidRDefault="00A31A8C" w:rsidP="00A31A8C">
      <w:pPr>
        <w:pStyle w:val="a4"/>
        <w:spacing w:before="0" w:beforeAutospacing="0" w:after="0" w:afterAutospacing="0"/>
        <w:rPr>
          <w:rFonts w:ascii="Segoe UI" w:hAnsi="Segoe UI" w:cs="Segoe UI"/>
          <w:color w:val="1C1C1C"/>
          <w:sz w:val="27"/>
          <w:szCs w:val="27"/>
        </w:rPr>
      </w:pPr>
      <w:proofErr w:type="gramStart"/>
      <w:r>
        <w:rPr>
          <w:rFonts w:ascii="Segoe UI" w:hAnsi="Segoe UI" w:cs="Segoe UI"/>
          <w:color w:val="1C1C1C"/>
          <w:sz w:val="27"/>
          <w:szCs w:val="27"/>
        </w:rPr>
        <w:t>• во II части, формируемой участниками образовательных отношений, с использованием образовательной программы «Мы живём на Урале» авт. О.В.Толстикова, О.В. Савельева (Екатеринбург:</w:t>
      </w:r>
      <w:proofErr w:type="gramEnd"/>
      <w:r>
        <w:rPr>
          <w:rFonts w:ascii="Segoe UI" w:hAnsi="Segoe UI" w:cs="Segoe UI"/>
          <w:color w:val="1C1C1C"/>
          <w:sz w:val="27"/>
          <w:szCs w:val="27"/>
        </w:rPr>
        <w:t xml:space="preserve"> </w:t>
      </w:r>
      <w:proofErr w:type="gramStart"/>
      <w:r>
        <w:rPr>
          <w:rFonts w:ascii="Segoe UI" w:hAnsi="Segoe UI" w:cs="Segoe UI"/>
          <w:color w:val="1C1C1C"/>
          <w:sz w:val="27"/>
          <w:szCs w:val="27"/>
        </w:rPr>
        <w:t>ГАОУ ДПО СО «ИРО». – 2013г. –102с).</w:t>
      </w:r>
      <w:proofErr w:type="gramEnd"/>
    </w:p>
    <w:p w:rsidR="00A31A8C" w:rsidRDefault="00A31A8C" w:rsidP="00A31A8C">
      <w:pPr>
        <w:pStyle w:val="a4"/>
        <w:spacing w:before="0" w:beforeAutospacing="0" w:after="0" w:afterAutospacing="0"/>
        <w:rPr>
          <w:rFonts w:ascii="Segoe UI" w:hAnsi="Segoe UI" w:cs="Segoe UI"/>
          <w:color w:val="1C1C1C"/>
          <w:sz w:val="27"/>
          <w:szCs w:val="27"/>
        </w:rPr>
      </w:pPr>
      <w:r>
        <w:rPr>
          <w:rStyle w:val="a5"/>
          <w:rFonts w:ascii="Segoe UI" w:hAnsi="Segoe UI" w:cs="Segoe UI"/>
          <w:b/>
          <w:bCs/>
          <w:color w:val="1C1C1C"/>
          <w:sz w:val="27"/>
          <w:szCs w:val="27"/>
        </w:rPr>
        <w:t>Целью</w:t>
      </w:r>
      <w:r>
        <w:rPr>
          <w:rFonts w:ascii="Segoe UI" w:hAnsi="Segoe UI" w:cs="Segoe UI"/>
          <w:color w:val="1C1C1C"/>
          <w:sz w:val="27"/>
          <w:szCs w:val="27"/>
        </w:rPr>
        <w:t> Программы является проектирование социальных ситуаций развития ребенка младшего дошкольного возраста с 1,6  до 2 лет,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A31A8C" w:rsidRDefault="00A31A8C" w:rsidP="00A31A8C">
      <w:pPr>
        <w:pStyle w:val="a4"/>
        <w:spacing w:before="0" w:beforeAutospacing="0" w:after="0" w:afterAutospacing="0"/>
        <w:rPr>
          <w:rFonts w:ascii="Segoe UI" w:hAnsi="Segoe UI" w:cs="Segoe UI"/>
          <w:color w:val="1C1C1C"/>
          <w:sz w:val="27"/>
          <w:szCs w:val="27"/>
        </w:rPr>
      </w:pPr>
      <w:r>
        <w:rPr>
          <w:rStyle w:val="a5"/>
          <w:rFonts w:ascii="Segoe UI" w:hAnsi="Segoe UI" w:cs="Segoe UI"/>
          <w:color w:val="1C1C1C"/>
          <w:sz w:val="27"/>
          <w:szCs w:val="27"/>
        </w:rPr>
        <w:t>Задачи психолого-педагогической работы</w:t>
      </w:r>
      <w:r>
        <w:rPr>
          <w:rFonts w:ascii="Segoe UI" w:hAnsi="Segoe UI" w:cs="Segoe UI"/>
          <w:color w:val="1C1C1C"/>
          <w:sz w:val="27"/>
          <w:szCs w:val="27"/>
        </w:rPr>
        <w:t> 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При этом решение программных образовательных задач предусматривается не только в рамках организованной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A31A8C" w:rsidRDefault="00A31A8C" w:rsidP="00A31A8C">
      <w:pPr>
        <w:pStyle w:val="a4"/>
        <w:spacing w:before="0" w:beforeAutospacing="0" w:after="0" w:afterAutospacing="0"/>
        <w:rPr>
          <w:rFonts w:ascii="Segoe UI" w:hAnsi="Segoe UI" w:cs="Segoe UI"/>
          <w:color w:val="1C1C1C"/>
          <w:sz w:val="27"/>
          <w:szCs w:val="27"/>
        </w:rPr>
      </w:pPr>
      <w:r>
        <w:rPr>
          <w:rFonts w:ascii="Segoe UI" w:hAnsi="Segoe UI" w:cs="Segoe UI"/>
          <w:color w:val="1C1C1C"/>
          <w:sz w:val="27"/>
          <w:szCs w:val="27"/>
        </w:rPr>
        <w:t>В Программе определены следующие разделы: планируемые результаты, содержание образования, тематическое планирование, циклограмма деятельности педагога и используемая методическая литература.</w:t>
      </w:r>
    </w:p>
    <w:p w:rsidR="00A31A8C" w:rsidRDefault="00A31A8C" w:rsidP="00A31A8C">
      <w:pPr>
        <w:pStyle w:val="a4"/>
        <w:spacing w:before="0" w:beforeAutospacing="0" w:after="0" w:afterAutospacing="0"/>
        <w:rPr>
          <w:rFonts w:ascii="Segoe UI" w:hAnsi="Segoe UI" w:cs="Segoe UI"/>
          <w:color w:val="1C1C1C"/>
          <w:sz w:val="27"/>
          <w:szCs w:val="27"/>
        </w:rPr>
      </w:pPr>
      <w:r>
        <w:rPr>
          <w:rFonts w:ascii="Segoe UI" w:hAnsi="Segoe UI" w:cs="Segoe UI"/>
          <w:color w:val="1C1C1C"/>
          <w:sz w:val="27"/>
          <w:szCs w:val="27"/>
        </w:rPr>
        <w:t>Содержание Программы реализуется на русском языке, и в течение всего времени пребывания ребенка в ДОУ.</w:t>
      </w:r>
    </w:p>
    <w:p w:rsidR="00A65098" w:rsidRDefault="00A65098"/>
    <w:sectPr w:rsidR="00A65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31A8C"/>
    <w:rsid w:val="00A31A8C"/>
    <w:rsid w:val="00A65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1A8C"/>
    <w:rPr>
      <w:b/>
      <w:bCs/>
    </w:rPr>
  </w:style>
  <w:style w:type="paragraph" w:styleId="a4">
    <w:name w:val="Normal (Web)"/>
    <w:basedOn w:val="a"/>
    <w:uiPriority w:val="99"/>
    <w:unhideWhenUsed/>
    <w:rsid w:val="00A31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A31A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2019-12-17T16:37:00Z</dcterms:created>
  <dcterms:modified xsi:type="dcterms:W3CDTF">2019-12-17T16:38:00Z</dcterms:modified>
</cp:coreProperties>
</file>