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F" w:rsidRDefault="0035716E" w:rsidP="009E21FE">
      <w:pPr>
        <w:spacing w:before="100" w:beforeAutospacing="1" w:after="100" w:afterAutospacing="1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письмом   Ирбитского Управления Образования от 25.11.2020 г. № 656 </w:t>
      </w:r>
      <w:r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57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профилактике детского дорожно-транспортного травматизма </w:t>
      </w:r>
      <w:r w:rsidRPr="0034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МДОУ</w:t>
      </w:r>
    </w:p>
    <w:p w:rsidR="00CC684F" w:rsidRDefault="00CC684F" w:rsidP="009E21FE">
      <w:pPr>
        <w:spacing w:before="100" w:beforeAutospacing="1" w:after="100" w:afterAutospacing="1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716E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Речкаловский детский сад» были проведены  профилактические мероприятия по данной теме.</w:t>
      </w:r>
    </w:p>
    <w:p w:rsidR="0035716E" w:rsidRPr="0035716E" w:rsidRDefault="0035716E" w:rsidP="009E21FE">
      <w:pPr>
        <w:spacing w:before="100" w:beforeAutospacing="1" w:after="100" w:afterAutospacing="1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 разновозрастной группе старшего дошкольного возраста по теме «Для чего нужны </w:t>
      </w:r>
      <w:proofErr w:type="spellStart"/>
      <w:r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фликеры</w:t>
      </w:r>
      <w:proofErr w:type="spellEnd"/>
      <w:r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</w:t>
      </w:r>
      <w:r w:rsidR="00A15A91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ращающие</w:t>
      </w:r>
      <w:proofErr w:type="spellEnd"/>
      <w:r w:rsidR="00A15A91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элементы» и была подготовлена консультация для родителей «</w:t>
      </w:r>
      <w:proofErr w:type="spellStart"/>
      <w:r w:rsidR="00A15A91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bookmarkStart w:id="0" w:name="_GoBack"/>
      <w:bookmarkEnd w:id="0"/>
      <w:r w:rsidR="00A15A91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лике</w:t>
      </w:r>
      <w:proofErr w:type="gramStart"/>
      <w:r w:rsidR="00A15A91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A15A91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15A91" w:rsidRPr="0034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безопасность»</w:t>
      </w:r>
    </w:p>
    <w:p w:rsidR="0035716E" w:rsidRDefault="0035716E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 w:themeColor="text1"/>
          <w:sz w:val="40"/>
          <w:szCs w:val="40"/>
          <w:shd w:val="clear" w:color="auto" w:fill="FF0000"/>
        </w:rPr>
      </w:pPr>
    </w:p>
    <w:p w:rsidR="0035716E" w:rsidRDefault="0035716E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 w:themeColor="text1"/>
          <w:sz w:val="40"/>
          <w:szCs w:val="40"/>
          <w:shd w:val="clear" w:color="auto" w:fill="FF0000"/>
        </w:rPr>
      </w:pPr>
    </w:p>
    <w:p w:rsidR="003A3BC1" w:rsidRP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000000" w:themeColor="text1"/>
          <w:sz w:val="40"/>
          <w:szCs w:val="40"/>
          <w:shd w:val="clear" w:color="auto" w:fill="FF0000"/>
        </w:rPr>
      </w:pPr>
      <w:r w:rsidRPr="003A3BC1">
        <w:rPr>
          <w:b/>
          <w:bCs/>
          <w:color w:val="000000" w:themeColor="text1"/>
          <w:sz w:val="40"/>
          <w:szCs w:val="40"/>
          <w:shd w:val="clear" w:color="auto" w:fill="FF0000"/>
        </w:rPr>
        <w:t>КОНСУЛЬТАЦИЯ ДЛЯ РОДИТЕЛЕЙ!</w:t>
      </w: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7030A0"/>
          <w:sz w:val="72"/>
          <w:szCs w:val="72"/>
          <w:shd w:val="clear" w:color="auto" w:fill="FF0000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72"/>
          <w:szCs w:val="72"/>
          <w:shd w:val="clear" w:color="auto" w:fill="FF0000"/>
        </w:rPr>
        <w:t>«</w:t>
      </w:r>
      <w:proofErr w:type="spellStart"/>
      <w:r>
        <w:rPr>
          <w:b/>
          <w:bCs/>
          <w:color w:val="7030A0"/>
          <w:sz w:val="72"/>
          <w:szCs w:val="72"/>
          <w:shd w:val="clear" w:color="auto" w:fill="FF0000"/>
        </w:rPr>
        <w:t>Фликер</w:t>
      </w:r>
      <w:proofErr w:type="spellEnd"/>
      <w:r>
        <w:rPr>
          <w:b/>
          <w:bCs/>
          <w:color w:val="7030A0"/>
          <w:sz w:val="72"/>
          <w:szCs w:val="72"/>
          <w:shd w:val="clear" w:color="auto" w:fill="FF0000"/>
        </w:rPr>
        <w:t xml:space="preserve"> –</w:t>
      </w: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72"/>
          <w:szCs w:val="72"/>
          <w:shd w:val="clear" w:color="auto" w:fill="FFFF00"/>
        </w:rPr>
        <w:t>это моя</w:t>
      </w:r>
      <w:r>
        <w:rPr>
          <w:b/>
          <w:bCs/>
          <w:color w:val="7030A0"/>
          <w:sz w:val="72"/>
          <w:szCs w:val="72"/>
        </w:rPr>
        <w:t> </w:t>
      </w:r>
      <w:r w:rsidRPr="003A3BC1">
        <w:rPr>
          <w:b/>
          <w:bCs/>
          <w:color w:val="7030A0"/>
          <w:sz w:val="72"/>
          <w:szCs w:val="72"/>
          <w:shd w:val="clear" w:color="auto" w:fill="008000"/>
        </w:rPr>
        <w:t>безопасность!»</w:t>
      </w: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color w:val="000000"/>
          <w:sz w:val="21"/>
          <w:szCs w:val="21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color w:val="000000"/>
          <w:sz w:val="21"/>
          <w:szCs w:val="21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color w:val="000000"/>
          <w:sz w:val="21"/>
          <w:szCs w:val="21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19350" cy="2419350"/>
            <wp:effectExtent l="0" t="0" r="0" b="0"/>
            <wp:docPr id="1" name="Рисунок 1" descr="hello_html_m33cd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cd4d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color w:val="000000"/>
          <w:sz w:val="21"/>
          <w:szCs w:val="21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color w:val="000000"/>
          <w:sz w:val="21"/>
          <w:szCs w:val="21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color w:val="000000"/>
          <w:sz w:val="21"/>
          <w:szCs w:val="21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rPr>
          <w:rFonts w:ascii="Arial" w:hAnsi="Arial" w:cs="Arial"/>
          <w:color w:val="000000"/>
          <w:sz w:val="21"/>
          <w:szCs w:val="21"/>
        </w:rPr>
      </w:pPr>
    </w:p>
    <w:p w:rsidR="003A3BC1" w:rsidRDefault="003A3BC1" w:rsidP="009E21FE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Мы выбираем безопасность!</w:t>
      </w:r>
    </w:p>
    <w:p w:rsidR="003A3BC1" w:rsidRDefault="003A3BC1" w:rsidP="009E21F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Зач</w:t>
      </w:r>
      <w:r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 xml:space="preserve">ем нужны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 xml:space="preserve"> элементы </w:t>
      </w:r>
      <w:r w:rsidRPr="003A3BC1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 xml:space="preserve"> на одежде?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на одежде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— это необходимость нашего</w:t>
      </w: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на расстоянии нескольких десятков метров небольшой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световозвращающий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обозначит присутствие человека.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9E21FE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904875" y="1857375"/>
            <wp:positionH relativeFrom="margin">
              <wp:align>left</wp:align>
            </wp:positionH>
            <wp:positionV relativeFrom="margin">
              <wp:align>top</wp:align>
            </wp:positionV>
            <wp:extent cx="2933700" cy="1990725"/>
            <wp:effectExtent l="19050" t="0" r="0" b="0"/>
            <wp:wrapSquare wrapText="bothSides"/>
            <wp:docPr id="7" name="Рисунок 2" descr="hello_html_71b26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b269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 xml:space="preserve">Советы по применению </w:t>
      </w:r>
      <w:proofErr w:type="spellStart"/>
      <w:r w:rsidRPr="003A3BC1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>световозвращателей</w:t>
      </w:r>
      <w:proofErr w:type="spellEnd"/>
    </w:p>
    <w:p w:rsidR="003A3BC1" w:rsidRPr="003A3BC1" w:rsidRDefault="003A3BC1" w:rsidP="009E21F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3A3BC1" w:rsidRPr="003A3BC1" w:rsidRDefault="003A3BC1" w:rsidP="009E21F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шнурочках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наденем на запястье малыша браслет на липучке или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самозастегивающийся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 на пружинке, наклейки.</w:t>
      </w:r>
    </w:p>
    <w:p w:rsidR="003A3BC1" w:rsidRPr="003A3BC1" w:rsidRDefault="003A3BC1" w:rsidP="009E21F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BC1" w:rsidRPr="003A3BC1" w:rsidRDefault="003A3BC1" w:rsidP="009E21F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Световозвращателей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световозвращателя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вас заметным для водителей, движущихся в ту и другую стороны.</w:t>
      </w:r>
    </w:p>
    <w:p w:rsidR="003A3BC1" w:rsidRPr="003A3BC1" w:rsidRDefault="003A3BC1" w:rsidP="009E21F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ВОДИТЕЛЬ ЗАМЕЧАЕТ РЕБЕНКА СО СВЕТОВОЗВРАЩАТЕЛЕМ НА ОДЕЖД</w:t>
      </w:r>
      <w:r w:rsidR="000A136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Е </w:t>
      </w:r>
    </w:p>
    <w:p w:rsidR="003A3BC1" w:rsidRPr="003A3BC1" w:rsidRDefault="003A3BC1" w:rsidP="009E21F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СО ЗНАЧИТЕЛЬНО БОЛЬШЕГО РАССТОЯНИЯ (ДО 400 М.!),</w:t>
      </w:r>
    </w:p>
    <w:p w:rsidR="003A3BC1" w:rsidRPr="003A3BC1" w:rsidRDefault="003A3BC1" w:rsidP="009E21F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ЧЕМ ПЕШЕХОДА БЕЗ НЕГО. А ЗНАЧИТ, ВЫШЕ ШАНСЫ, ЧТО ТРАГЕДИИ НЕ СЛУЧИТСЯ!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Ассортимент </w:t>
      </w:r>
      <w:proofErr w:type="spellStart"/>
      <w:r w:rsidRPr="003A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световозвращателей</w:t>
      </w:r>
      <w:proofErr w:type="spellEnd"/>
      <w:r w:rsidRPr="003A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3BC1" w:rsidRPr="003A3BC1" w:rsidRDefault="003A3BC1" w:rsidP="009E21FE">
      <w:pPr>
        <w:numPr>
          <w:ilvl w:val="0"/>
          <w:numId w:val="1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Световозвращающие</w:t>
      </w:r>
      <w:proofErr w:type="spellEnd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подвески.</w:t>
      </w:r>
    </w:p>
    <w:p w:rsidR="009E21FE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подвески очень удобно прикреплять к сумке </w:t>
      </w: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рюкзаку.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материала).</w:t>
      </w:r>
    </w:p>
    <w:p w:rsidR="009E21FE" w:rsidRDefault="009E21FE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9E21FE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1433195</wp:posOffset>
            </wp:positionH>
            <wp:positionV relativeFrom="line">
              <wp:posOffset>22225</wp:posOffset>
            </wp:positionV>
            <wp:extent cx="1428750" cy="1114425"/>
            <wp:effectExtent l="19050" t="0" r="0" b="0"/>
            <wp:wrapSquare wrapText="bothSides"/>
            <wp:docPr id="4" name="Рисунок 4" descr="hello_html_m738c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8ce4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BC1" w:rsidRPr="003A3B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085850"/>
            <wp:effectExtent l="0" t="0" r="0" b="0"/>
            <wp:wrapSquare wrapText="bothSides"/>
            <wp:docPr id="3" name="Рисунок 2" descr="hello_html_m2d0dd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0ddf6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BC1" w:rsidRPr="003A3BC1" w:rsidRDefault="003A3BC1" w:rsidP="009E21FE">
      <w:pPr>
        <w:numPr>
          <w:ilvl w:val="0"/>
          <w:numId w:val="2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Браслеты.</w:t>
      </w:r>
    </w:p>
    <w:p w:rsid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</w:t>
      </w:r>
      <w:r w:rsidR="009C608A">
        <w:rPr>
          <w:rFonts w:ascii="Times New Roman" w:eastAsia="Times New Roman" w:hAnsi="Times New Roman" w:cs="Times New Roman"/>
          <w:sz w:val="24"/>
          <w:szCs w:val="24"/>
          <w:lang w:eastAsia="ru-RU"/>
        </w:rPr>
        <w:t>нь распространенный аксессуар</w:t>
      </w: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его любят использовать велосипедисты и спортсмены. Благодаря гибкой основе,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световозвращающий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9E21FE" w:rsidRPr="003A3BC1" w:rsidRDefault="009E21FE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9E21FE" w:rsidP="009E21FE">
      <w:pPr>
        <w:numPr>
          <w:ilvl w:val="0"/>
          <w:numId w:val="3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3233420</wp:posOffset>
            </wp:positionH>
            <wp:positionV relativeFrom="line">
              <wp:posOffset>163195</wp:posOffset>
            </wp:positionV>
            <wp:extent cx="2638425" cy="1714500"/>
            <wp:effectExtent l="19050" t="0" r="9525" b="0"/>
            <wp:wrapSquare wrapText="bothSides"/>
            <wp:docPr id="5" name="Рисунок 5" descr="hello_html_m38c17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c1719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A3BC1"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Световозвращающие</w:t>
      </w:r>
      <w:proofErr w:type="spellEnd"/>
      <w:r w:rsidR="003A3BC1"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наклейки и шевроны на одежду</w:t>
      </w:r>
      <w:proofErr w:type="gramStart"/>
      <w:r w:rsidR="003A3BC1" w:rsidRPr="003A3B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="009C6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A3BC1"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A3BC1"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удобны. </w:t>
      </w:r>
      <w:proofErr w:type="spellStart"/>
      <w:r w:rsidR="003A3BC1"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Такиесветовозвращатели</w:t>
      </w:r>
      <w:proofErr w:type="spellEnd"/>
      <w:r w:rsidR="003A3BC1"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наклеить на зимнюю одежду,</w:t>
      </w:r>
    </w:p>
    <w:p w:rsid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сумку, рюкзак. Единственный недостаток – срок ношения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такихсветовозвращателей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очень велик (до первой стирки).</w:t>
      </w:r>
    </w:p>
    <w:p w:rsidR="009E21FE" w:rsidRPr="003A3BC1" w:rsidRDefault="009E21FE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Default="003A3BC1" w:rsidP="009E21FE">
      <w:pPr>
        <w:numPr>
          <w:ilvl w:val="0"/>
          <w:numId w:val="4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Световозвращающие</w:t>
      </w:r>
      <w:proofErr w:type="spellEnd"/>
      <w:r w:rsidR="009E2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термоаппликации</w:t>
      </w:r>
      <w:proofErr w:type="spellEnd"/>
      <w:r w:rsidR="009E2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Бликеры</w:t>
      </w:r>
      <w:proofErr w:type="spellEnd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9E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71120</wp:posOffset>
            </wp:positionH>
            <wp:positionV relativeFrom="line">
              <wp:posOffset>100330</wp:posOffset>
            </wp:positionV>
            <wp:extent cx="1419225" cy="1762125"/>
            <wp:effectExtent l="19050" t="0" r="9525" b="0"/>
            <wp:wrapSquare wrapText="bothSides"/>
            <wp:docPr id="6" name="Рисунок 6" descr="hello_html_me9ea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e9eab3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нанесения на одежду (и любые текстильные материалы).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Бликеры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 сцепляются практически со всеми видами тканей и отлично переносят стирку (до 50 циклов). Такие </w:t>
      </w: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9E21FE" w:rsidRPr="003A3BC1" w:rsidRDefault="009E21FE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numPr>
          <w:ilvl w:val="0"/>
          <w:numId w:val="4"/>
        </w:numPr>
        <w:spacing w:after="0" w:line="240" w:lineRule="auto"/>
        <w:ind w:left="0" w:right="1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Световозвращающие</w:t>
      </w:r>
      <w:proofErr w:type="spellEnd"/>
      <w:r w:rsidRPr="003A3B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ленты.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Световозвращающая</w:t>
      </w:r>
      <w:proofErr w:type="spellEnd"/>
      <w:r w:rsidRPr="003A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 может защитить вашего ребёнка от случайностей на дороге!</w:t>
      </w: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C1" w:rsidRPr="003A3BC1" w:rsidRDefault="003A3BC1" w:rsidP="009E21F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58" w:rsidRDefault="009E21FE" w:rsidP="009E21FE">
      <w:pPr>
        <w:ind w:right="141"/>
      </w:pPr>
    </w:p>
    <w:sectPr w:rsidR="003D4458" w:rsidSect="009E21FE">
      <w:pgSz w:w="11906" w:h="16838"/>
      <w:pgMar w:top="1276" w:right="1133" w:bottom="1134" w:left="1418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402"/>
    <w:multiLevelType w:val="multilevel"/>
    <w:tmpl w:val="F3606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F60DC"/>
    <w:multiLevelType w:val="multilevel"/>
    <w:tmpl w:val="2982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333ED"/>
    <w:multiLevelType w:val="multilevel"/>
    <w:tmpl w:val="A8B46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10437"/>
    <w:multiLevelType w:val="multilevel"/>
    <w:tmpl w:val="E8443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36"/>
    <w:rsid w:val="000A136F"/>
    <w:rsid w:val="0026391F"/>
    <w:rsid w:val="0034440A"/>
    <w:rsid w:val="0035716E"/>
    <w:rsid w:val="003A3BC1"/>
    <w:rsid w:val="0046506A"/>
    <w:rsid w:val="007B11FD"/>
    <w:rsid w:val="008A4786"/>
    <w:rsid w:val="009C608A"/>
    <w:rsid w:val="009E21FE"/>
    <w:rsid w:val="00A15A91"/>
    <w:rsid w:val="00CC684F"/>
    <w:rsid w:val="00DE7A36"/>
    <w:rsid w:val="00F1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2020-12-02T05:25:00Z</dcterms:created>
  <dcterms:modified xsi:type="dcterms:W3CDTF">2020-12-03T15:28:00Z</dcterms:modified>
</cp:coreProperties>
</file>